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7E" w:rsidRPr="00F74523" w:rsidRDefault="0036317E" w:rsidP="003631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4523">
        <w:rPr>
          <w:rFonts w:ascii="Times New Roman" w:hAnsi="Times New Roman" w:cs="Times New Roman"/>
          <w:sz w:val="26"/>
          <w:szCs w:val="26"/>
        </w:rPr>
        <w:t>Областное государственное казенное учреждение</w:t>
      </w:r>
    </w:p>
    <w:p w:rsidR="0036317E" w:rsidRDefault="0036317E" w:rsidP="003631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4523">
        <w:rPr>
          <w:rFonts w:ascii="Times New Roman" w:hAnsi="Times New Roman" w:cs="Times New Roman"/>
          <w:sz w:val="26"/>
          <w:szCs w:val="26"/>
        </w:rPr>
        <w:t>«Государственный архив Костромской области»</w:t>
      </w:r>
    </w:p>
    <w:p w:rsidR="002D732D" w:rsidRPr="00F74523" w:rsidRDefault="002D732D" w:rsidP="003631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6317E" w:rsidRPr="00F74523" w:rsidRDefault="002D732D" w:rsidP="003631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Приложение №1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1E0"/>
      </w:tblPr>
      <w:tblGrid>
        <w:gridCol w:w="4503"/>
        <w:gridCol w:w="4819"/>
      </w:tblGrid>
      <w:tr w:rsidR="0036317E" w:rsidRPr="00F74523" w:rsidTr="00A1553A">
        <w:tc>
          <w:tcPr>
            <w:tcW w:w="4503" w:type="dxa"/>
          </w:tcPr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</w:t>
            </w:r>
            <w:proofErr w:type="gramStart"/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делам архивов </w:t>
            </w:r>
            <w:proofErr w:type="gramStart"/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Костромской</w:t>
            </w:r>
            <w:proofErr w:type="gramEnd"/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В.Д.Морозов</w:t>
            </w: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«__»___________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6317E" w:rsidRDefault="002D732D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6317E" w:rsidRDefault="002D732D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36317E">
              <w:rPr>
                <w:rFonts w:ascii="Times New Roman" w:hAnsi="Times New Roman" w:cs="Times New Roman"/>
                <w:sz w:val="26"/>
                <w:szCs w:val="26"/>
              </w:rPr>
              <w:t xml:space="preserve">риказом № 48 от 31.10.2017 </w:t>
            </w:r>
            <w:r w:rsidR="0036317E" w:rsidRPr="00F7452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ОГКУ </w:t>
            </w: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«Государственный архив Костромской области»</w:t>
            </w: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С.А.Попов</w:t>
            </w: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«__»___________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7E" w:rsidRPr="00F74523" w:rsidRDefault="0036317E" w:rsidP="003631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5B67" w:rsidRPr="00DB5B67" w:rsidRDefault="00DB5B6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C5B" w:rsidRPr="00BE0C5B" w:rsidTr="00BE0C5B">
        <w:trPr>
          <w:tblCellSpacing w:w="0" w:type="dxa"/>
        </w:trPr>
        <w:tc>
          <w:tcPr>
            <w:tcW w:w="0" w:type="auto"/>
            <w:hideMark/>
          </w:tcPr>
          <w:p w:rsidR="00BE0C5B" w:rsidRPr="00BE0C5B" w:rsidRDefault="00BE0C5B" w:rsidP="00DB5B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BE0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ОЛОЖЕНИЕ</w:t>
            </w:r>
          </w:p>
          <w:p w:rsidR="00BE0C5B" w:rsidRPr="00BE0C5B" w:rsidRDefault="00BE0C5B" w:rsidP="00DB5B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0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КОМИССИ</w:t>
            </w:r>
            <w:r w:rsidRPr="00DB5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BE0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СОБЛЮДЕНИЮ ТРЕБОВАНИЙ К СЛУЖЕБНОМУ ПОВЕДЕНИЮ</w:t>
            </w:r>
          </w:p>
          <w:p w:rsidR="00BE0C5B" w:rsidRPr="00BE0C5B" w:rsidRDefault="00BE0C5B" w:rsidP="00DB5B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СОТРУДНИКОВ ОГКУ «ГАКО»</w:t>
            </w:r>
            <w:r w:rsidRPr="00BE0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УРЕГУЛИРОВАНИЮ</w:t>
            </w:r>
          </w:p>
          <w:p w:rsidR="00BE0C5B" w:rsidRPr="00BE0C5B" w:rsidRDefault="00BE0C5B" w:rsidP="00DB5B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0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КОНФЛИКТА ИНТЕРЕСОВ</w:t>
            </w:r>
          </w:p>
        </w:tc>
      </w:tr>
    </w:tbl>
    <w:p w:rsidR="00BE0C5B" w:rsidRPr="00BE0C5B" w:rsidRDefault="00BE0C5B" w:rsidP="00DB5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областного государственного казенного учреждения «Государственный архив Костромской области» (далее ОГКУ «ГАКО»)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 (далее -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25 декабря 2008 г. N 273-ФЗ "О противодействии коррупции".</w:t>
      </w:r>
    </w:p>
    <w:p w:rsidR="00BE0C5B" w:rsidRPr="00DB5B67" w:rsidRDefault="00BE0C5B" w:rsidP="00DB5B67">
      <w:pPr>
        <w:pStyle w:val="20"/>
        <w:shd w:val="clear" w:color="auto" w:fill="auto"/>
        <w:spacing w:line="240" w:lineRule="auto"/>
        <w:ind w:left="20" w:firstLine="709"/>
        <w:outlineLvl w:val="0"/>
        <w:rPr>
          <w:sz w:val="28"/>
          <w:szCs w:val="28"/>
        </w:rPr>
      </w:pPr>
      <w:r w:rsidRPr="00BE0C5B">
        <w:rPr>
          <w:sz w:val="28"/>
          <w:szCs w:val="28"/>
          <w:lang w:eastAsia="ru-RU"/>
        </w:rPr>
        <w:t>2. Комисси</w:t>
      </w:r>
      <w:r w:rsidRPr="00DB5B67">
        <w:rPr>
          <w:sz w:val="28"/>
          <w:szCs w:val="28"/>
          <w:lang w:eastAsia="ru-RU"/>
        </w:rPr>
        <w:t>я</w:t>
      </w:r>
      <w:r w:rsidRPr="00BE0C5B">
        <w:rPr>
          <w:sz w:val="28"/>
          <w:szCs w:val="28"/>
          <w:lang w:eastAsia="ru-RU"/>
        </w:rPr>
        <w:t xml:space="preserve"> в своей деятельности руководствуются Конституцией Российской Федерации, </w:t>
      </w:r>
      <w:r w:rsidRPr="00DB5B67">
        <w:rPr>
          <w:sz w:val="28"/>
          <w:szCs w:val="28"/>
        </w:rPr>
        <w:t>Федеральным законом от 25.12.2008 № 273-ФЗ «О противодействии коррупции», Законом Костромской области от 10.03.2009 № 450-4-ЗКО «О противодействии коррупции в Костромской области» и иными законодательными актами.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36317E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ОГКУ «ГАКО»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</w:t>
      </w:r>
      <w:r w:rsidR="00363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7E" w:rsidRDefault="0036317E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7E" w:rsidRDefault="0036317E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служебному поведению и (или) требования об урегулировании конфликта интересов);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«ГАКО»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BE0C5B" w:rsidRPr="00DB5B67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ОГКУ «ГАКО».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E0C5B" w:rsidRPr="00BE0C5B" w:rsidRDefault="00EE6FF6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входят: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заместитель </w:t>
      </w:r>
      <w:r w:rsidR="00EE6FF6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ОГКУ «ГАКО»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комиссии), </w:t>
      </w:r>
      <w:r w:rsidR="00EE6FF6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 1 категории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6FF6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6FF6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сотрудники определяемые Директором ОГКУ «ГАКО»;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представитель </w:t>
      </w:r>
      <w:r w:rsidR="00EE6FF6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делам архивов Костромской области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C5B" w:rsidRPr="00BE0C5B" w:rsidRDefault="00EE6FF6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ОГКУ «ГАКО» 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решение о включении в состав комиссии:</w:t>
      </w:r>
    </w:p>
    <w:p w:rsidR="00BE0C5B" w:rsidRPr="00BE0C5B" w:rsidRDefault="00EE6FF6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 общественной организации ветеранов, созданной в государственном органе;</w:t>
      </w:r>
    </w:p>
    <w:p w:rsidR="00BE0C5B" w:rsidRPr="00BE0C5B" w:rsidRDefault="00EE6FF6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представителя профсоюзной организации, действующей в установленном порядке в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C5B" w:rsidRPr="00BE0C5B" w:rsidRDefault="00EE6FF6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указанные в пункт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включаются в состав комиссии по согласованию с общественной организацией ветеранов, созданной в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профсоюзной организацией, действующей в установленном порядке в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ОГКУ «ГАКО». 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осуществляется в 10-дневный срок со дня получения запроса.</w:t>
      </w:r>
    </w:p>
    <w:p w:rsidR="00BE0C5B" w:rsidRPr="00BE0C5B" w:rsidRDefault="00EE6FF6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0C5B" w:rsidRPr="00BE0C5B" w:rsidRDefault="00EE6FF6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заседаниях комиссии с правом совещательного голоса участвуют: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</w:t>
      </w:r>
      <w:r w:rsidR="00EE6FF6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ОГКУ «ГАКО»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</w:p>
    <w:p w:rsidR="00EE6FF6" w:rsidRPr="00DB5B67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</w:t>
      </w:r>
      <w:r w:rsidR="00EE6FF6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ОГКУ «ГАКО»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специалисты, которые м</w:t>
      </w:r>
      <w:r w:rsidR="00EE6FF6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дать пояснения по </w:t>
      </w:r>
      <w:proofErr w:type="gramStart"/>
      <w:r w:rsidR="00EE6FF6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proofErr w:type="gramEnd"/>
      <w:r w:rsidR="00EE6FF6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комиссией;</w:t>
      </w:r>
    </w:p>
    <w:p w:rsidR="00BE0C5B" w:rsidRPr="00BE0C5B" w:rsidRDefault="00EE6FF6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других государственных органов, органов местного самоуправления; </w:t>
      </w:r>
      <w:proofErr w:type="gramStart"/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заинтересованн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организаций,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ОГКУ</w:t>
      </w:r>
      <w:r w:rsidR="00D51F4C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ходатайства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комиссией рассматривается этот вопрос, или</w:t>
      </w:r>
      <w:proofErr w:type="gramEnd"/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члена комиссии.</w:t>
      </w:r>
    </w:p>
    <w:p w:rsidR="00BE0C5B" w:rsidRPr="00BE0C5B" w:rsidRDefault="00EE6FF6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двух третей </w:t>
      </w:r>
      <w:r w:rsidR="003D6D7D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членов комиссии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D7D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D7D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</w:t>
      </w:r>
      <w:r w:rsidR="003D6D7D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ОГКУ «ГАКО»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3A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D6D7D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несоблюдении сотрудником ОГКУ «ГАОК»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 и (или) требований об урегулировании конфликта интересов;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уведомление </w:t>
      </w:r>
      <w:r w:rsidR="00D51F4C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ОГКУ «ГАКО»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D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№3)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C5B" w:rsidRPr="00BE0C5B" w:rsidRDefault="00D51F4C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Директора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и (или) требований об урегулировании конфликта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либо осуществления в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F4C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F4C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E3533A" w:rsidRPr="00DB5B67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3631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3631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указанной информации</w:t>
      </w:r>
      <w:r w:rsidR="00E3533A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</w:t>
      </w:r>
      <w:r w:rsidR="00D51F4C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ОГКУ «ГАКО»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D51F4C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поступившей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 и с результатами ее проверки;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</w:t>
      </w:r>
      <w:r w:rsidR="00D51F4C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ашении на заседание комиссии иных лиц,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F4C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проводится, как правило, в присутствии </w:t>
      </w:r>
      <w:r w:rsidR="00D51F4C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ОГКУ «ГАКО»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BE0C5B" w:rsidRPr="00BE0C5B" w:rsidRDefault="00D51F4C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Заседания комиссии могут проводиться в отсутствие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 ОГКУ «ГАКО» 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случае:</w:t>
      </w:r>
    </w:p>
    <w:p w:rsidR="00BE0C5B" w:rsidRPr="00BE0C5B" w:rsidRDefault="00D51F4C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сотрудник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намеревающ</w:t>
      </w:r>
      <w:r w:rsidR="000B1D8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E0C5B" w:rsidRPr="00BE0C5B" w:rsidRDefault="00D51F4C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заседании комиссии заслушиваются пояснения </w:t>
      </w:r>
      <w:r w:rsidR="005B1BD4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E0C5B" w:rsidRPr="00BE0C5B" w:rsidRDefault="005B1BD4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E0C5B" w:rsidRPr="00BE0C5B" w:rsidRDefault="005B1BD4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вопроса, комиссия принимает одно из следующих решений: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</w:t>
      </w:r>
      <w:r w:rsidR="005B1BD4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ОГКУ «ГАКО»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</w:t>
      </w:r>
      <w:r w:rsidR="005B1BD4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ОГКУ «ГАКО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B1BD4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ОГКУ «ГАКО»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 w:rsidR="005B1BD4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сотруднику ОГКУ «ГАКО»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5B1BD4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сотруднику ОГКУ «ГАКО»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:rsidR="00BE0C5B" w:rsidRPr="00BE0C5B" w:rsidRDefault="005B1BD4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исполнения решени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может 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или поручений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установленном порядке представляются на рассмотрение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C5B" w:rsidRPr="00BE0C5B" w:rsidRDefault="005B1BD4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по вопросам, указанным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B1BD4" w:rsidRPr="00DB5B67" w:rsidRDefault="005B1BD4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для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C5B" w:rsidRPr="00BE0C5B" w:rsidRDefault="005B1BD4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5B1BD4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ОГКУ «ГАКО»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предъявляемые к </w:t>
      </w:r>
      <w:r w:rsidR="005B1BD4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сотруднику ОГКУ «ГАКО»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претензии, материалы, на которых они основываются;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содержание пояснений </w:t>
      </w:r>
      <w:r w:rsidR="005B1BD4"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 ОГКУ «ГАКО» </w:t>
      </w: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лиц по существу предъявляемых претензий;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BE0C5B" w:rsidRPr="00BE0C5B" w:rsidRDefault="00BE0C5B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BE0C5B" w:rsidRPr="00BE0C5B" w:rsidRDefault="005B1BD4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C5B" w:rsidRPr="00BE0C5B" w:rsidRDefault="005B1BD4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протокола заседания комиссии в 7-дневный срок со дня заседания направляются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полностью или в виде выписок из него -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решению комиссии - иным заинтересованным лицам.</w:t>
      </w:r>
    </w:p>
    <w:p w:rsidR="00BE0C5B" w:rsidRPr="00BE0C5B" w:rsidRDefault="005B1BD4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Директор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сотруднику ОГКУ «ГАКО» 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BE0C5B" w:rsidRPr="00BE0C5B" w:rsidRDefault="005B1BD4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 ОГКУ «ГАКО» 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этом представляется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сотруднику ОГКУ «ГАКО» 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ответственности, предусмотренных нормативными правовыми актами Российской Федерации.</w:t>
      </w:r>
    </w:p>
    <w:p w:rsidR="00BE0C5B" w:rsidRPr="00BE0C5B" w:rsidRDefault="00E3533A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сотрудником ОГКУ «ГАКО» 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E0C5B" w:rsidRPr="00BE0C5B" w:rsidRDefault="00E3533A" w:rsidP="00DB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протокола заседания комиссии или выписка из него приобщается к личному делу </w:t>
      </w:r>
      <w:r w:rsidRPr="00DB5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ОГКУ «ГАКО»</w:t>
      </w:r>
      <w:r w:rsidR="00BE0C5B" w:rsidRPr="00BE0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E0B53" w:rsidRDefault="00FE0B53"/>
    <w:sectPr w:rsidR="00FE0B53" w:rsidSect="00FE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C5B"/>
    <w:rsid w:val="000B1D80"/>
    <w:rsid w:val="001B0275"/>
    <w:rsid w:val="001D530C"/>
    <w:rsid w:val="002D732D"/>
    <w:rsid w:val="0036317E"/>
    <w:rsid w:val="003D6D7D"/>
    <w:rsid w:val="004E4102"/>
    <w:rsid w:val="005B1BD4"/>
    <w:rsid w:val="00BE0C5B"/>
    <w:rsid w:val="00C0369C"/>
    <w:rsid w:val="00D23E1F"/>
    <w:rsid w:val="00D51F4C"/>
    <w:rsid w:val="00DB5B67"/>
    <w:rsid w:val="00E3533A"/>
    <w:rsid w:val="00EE6FF6"/>
    <w:rsid w:val="00FE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0C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C5B"/>
    <w:pPr>
      <w:widowControl w:val="0"/>
      <w:shd w:val="clear" w:color="auto" w:fill="FFFFFF"/>
      <w:spacing w:after="0" w:line="223" w:lineRule="exact"/>
      <w:ind w:hanging="126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"ГАКО"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</dc:creator>
  <cp:keywords/>
  <dc:description/>
  <cp:lastModifiedBy>NK2</cp:lastModifiedBy>
  <cp:revision>7</cp:revision>
  <cp:lastPrinted>2017-11-02T07:51:00Z</cp:lastPrinted>
  <dcterms:created xsi:type="dcterms:W3CDTF">2017-10-20T05:24:00Z</dcterms:created>
  <dcterms:modified xsi:type="dcterms:W3CDTF">2017-11-14T06:46:00Z</dcterms:modified>
</cp:coreProperties>
</file>